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8FA1" w14:textId="679CB258" w:rsidR="009272AE" w:rsidRPr="000D1902" w:rsidRDefault="00E979DF" w:rsidP="009272AE">
      <w:pPr>
        <w:jc w:val="center"/>
        <w:rPr>
          <w:rFonts w:ascii="Fotogram Light" w:hAnsi="Fotogram Light" w:cs="Times New Roman"/>
          <w:b/>
          <w:caps/>
          <w:sz w:val="22"/>
        </w:rPr>
      </w:pPr>
      <w:r w:rsidRPr="000D1902">
        <w:rPr>
          <w:rFonts w:ascii="Fotogram Light" w:hAnsi="Fotogram Light" w:cs="Times New Roman"/>
          <w:b/>
          <w:caps/>
          <w:sz w:val="22"/>
        </w:rPr>
        <w:t>Course description</w:t>
      </w:r>
      <w:r w:rsidR="000D1902">
        <w:rPr>
          <w:rFonts w:ascii="Fotogram Light" w:hAnsi="Fotogram Light" w:cs="Times New Roman"/>
          <w:b/>
          <w:caps/>
          <w:sz w:val="22"/>
        </w:rPr>
        <w:t xml:space="preserve"> </w:t>
      </w:r>
    </w:p>
    <w:p w14:paraId="731C6221" w14:textId="77777777" w:rsidR="00F24AB1" w:rsidRPr="000D1902" w:rsidRDefault="00F24AB1" w:rsidP="009272AE">
      <w:pPr>
        <w:jc w:val="center"/>
        <w:rPr>
          <w:rFonts w:ascii="Fotogram Light" w:hAnsi="Fotogram Light" w:cs="Times New Roman"/>
          <w:b/>
          <w:caps/>
          <w:sz w:val="22"/>
        </w:rPr>
      </w:pPr>
    </w:p>
    <w:p w14:paraId="59C79CCE" w14:textId="7074363C" w:rsidR="00DF7F1F" w:rsidRPr="000D1902" w:rsidRDefault="00F45F42" w:rsidP="000D1902">
      <w:pPr>
        <w:jc w:val="center"/>
        <w:rPr>
          <w:rFonts w:ascii="Fotogram Light" w:hAnsi="Fotogram Light" w:cs="Times New Roman"/>
          <w:b/>
          <w:color w:val="000000" w:themeColor="text1"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Course title</w:t>
      </w:r>
      <w:r w:rsidR="00DF7F1F" w:rsidRPr="000D1902">
        <w:rPr>
          <w:rFonts w:ascii="Fotogram Light" w:hAnsi="Fotogram Light" w:cs="Times New Roman"/>
          <w:b/>
          <w:sz w:val="22"/>
        </w:rPr>
        <w:t>:</w:t>
      </w:r>
      <w:r w:rsidR="009D50F9" w:rsidRPr="000D1902">
        <w:rPr>
          <w:rFonts w:ascii="Fotogram Light" w:hAnsi="Fotogram Light" w:cs="Times New Roman"/>
          <w:b/>
          <w:bCs/>
          <w:color w:val="4472C4"/>
          <w:sz w:val="22"/>
          <w:bdr w:val="none" w:sz="0" w:space="0" w:color="auto" w:frame="1"/>
          <w:shd w:val="clear" w:color="auto" w:fill="FFFFFF"/>
        </w:rPr>
        <w:t xml:space="preserve"> </w:t>
      </w:r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Psychological Skill Training: Basic </w:t>
      </w:r>
      <w:proofErr w:type="spellStart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>Clinical</w:t>
      </w:r>
      <w:proofErr w:type="spellEnd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>Interviewing</w:t>
      </w:r>
      <w:proofErr w:type="spellEnd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>Skills</w:t>
      </w:r>
      <w:proofErr w:type="spellEnd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>practice</w:t>
      </w:r>
      <w:proofErr w:type="spellEnd"/>
    </w:p>
    <w:p w14:paraId="1167EAA8" w14:textId="4DBD93ED" w:rsidR="00DF7F1F" w:rsidRPr="000D1902" w:rsidRDefault="00E979DF" w:rsidP="000D1902">
      <w:pPr>
        <w:ind w:firstLine="708"/>
        <w:jc w:val="center"/>
        <w:rPr>
          <w:rFonts w:ascii="Fotogram Light" w:hAnsi="Fotogram Light" w:cs="Times New Roman"/>
          <w:b/>
          <w:color w:val="000000" w:themeColor="text1"/>
          <w:sz w:val="22"/>
        </w:rPr>
      </w:pPr>
      <w:r w:rsidRPr="000D1902">
        <w:rPr>
          <w:rFonts w:ascii="Fotogram Light" w:hAnsi="Fotogram Light" w:cs="Times New Roman"/>
          <w:b/>
          <w:color w:val="000000" w:themeColor="text1"/>
          <w:sz w:val="22"/>
        </w:rPr>
        <w:t>Course</w:t>
      </w:r>
      <w:r w:rsidR="00F45F42" w:rsidRPr="000D1902">
        <w:rPr>
          <w:rFonts w:ascii="Fotogram Light" w:hAnsi="Fotogram Light" w:cs="Times New Roman"/>
          <w:b/>
          <w:color w:val="000000" w:themeColor="text1"/>
          <w:sz w:val="22"/>
        </w:rPr>
        <w:t xml:space="preserve"> code</w:t>
      </w:r>
      <w:r w:rsidR="00DF7F1F" w:rsidRPr="000D1902">
        <w:rPr>
          <w:rFonts w:ascii="Fotogram Light" w:hAnsi="Fotogram Light" w:cs="Times New Roman"/>
          <w:b/>
          <w:bCs/>
          <w:color w:val="000000" w:themeColor="text1"/>
          <w:sz w:val="22"/>
        </w:rPr>
        <w:t>:</w:t>
      </w:r>
      <w:r w:rsidR="009D50F9" w:rsidRPr="000D1902">
        <w:rPr>
          <w:rFonts w:ascii="Fotogram Light" w:hAnsi="Fotogram Light" w:cs="Times New Roman"/>
          <w:b/>
          <w:bCs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</w:t>
      </w:r>
      <w:r w:rsidR="009D50F9" w:rsidRPr="000D1902">
        <w:rPr>
          <w:rFonts w:ascii="Fotogram Light" w:hAnsi="Fotogram Light" w:cs="Times New Roman"/>
          <w:b/>
          <w:color w:val="000000" w:themeColor="text1"/>
          <w:sz w:val="22"/>
          <w:bdr w:val="none" w:sz="0" w:space="0" w:color="auto" w:frame="1"/>
          <w:shd w:val="clear" w:color="auto" w:fill="FFFFFF"/>
        </w:rPr>
        <w:t>PSYB17-135:22</w:t>
      </w:r>
    </w:p>
    <w:p w14:paraId="2B66DB59" w14:textId="35FB6C38" w:rsidR="009272AE" w:rsidRPr="000D1902" w:rsidRDefault="00F45F42" w:rsidP="000D1902">
      <w:pPr>
        <w:ind w:firstLine="708"/>
        <w:jc w:val="center"/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Head of the course</w:t>
      </w:r>
      <w:r w:rsidR="00DF7F1F" w:rsidRPr="000D1902">
        <w:rPr>
          <w:rFonts w:ascii="Fotogram Light" w:hAnsi="Fotogram Light" w:cs="Times New Roman"/>
          <w:b/>
          <w:sz w:val="22"/>
        </w:rPr>
        <w:t>:</w:t>
      </w:r>
      <w:r w:rsidR="009D50F9" w:rsidRPr="000D1902">
        <w:rPr>
          <w:rFonts w:ascii="Fotogram Light" w:hAnsi="Fotogram Light" w:cs="Times New Roman"/>
          <w:b/>
          <w:sz w:val="22"/>
        </w:rPr>
        <w:t xml:space="preserve"> </w:t>
      </w:r>
      <w:r w:rsidR="009D50F9" w:rsidRPr="000D1902">
        <w:rPr>
          <w:rFonts w:ascii="Fotogram Light" w:hAnsi="Fotogram Light" w:cs="Times New Roman"/>
          <w:b/>
          <w:bCs/>
          <w:sz w:val="22"/>
        </w:rPr>
        <w:t xml:space="preserve">Dr. </w:t>
      </w:r>
      <w:r w:rsidR="00FC7D23" w:rsidRPr="000D1902">
        <w:rPr>
          <w:rFonts w:ascii="Fotogram Light" w:hAnsi="Fotogram Light" w:cs="Times New Roman"/>
          <w:b/>
          <w:bCs/>
          <w:sz w:val="22"/>
        </w:rPr>
        <w:t>Robert Urban</w:t>
      </w:r>
    </w:p>
    <w:p w14:paraId="23F9A03A" w14:textId="77777777" w:rsidR="009272AE" w:rsidRPr="000D1902" w:rsidRDefault="009272AE">
      <w:pPr>
        <w:rPr>
          <w:rFonts w:ascii="Fotogram Light" w:hAnsi="Fotogram Light" w:cs="Times New Roman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0D1902" w14:paraId="0D4A4D95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3A84A212" w14:textId="64B2E73D" w:rsidR="006E7F9F" w:rsidRPr="000D1902" w:rsidRDefault="00F45F42" w:rsidP="00BF0DDC">
            <w:pPr>
              <w:rPr>
                <w:rFonts w:ascii="Fotogram Light" w:hAnsi="Fotogram Light" w:cs="Times New Roman"/>
                <w:b/>
                <w:sz w:val="22"/>
              </w:rPr>
            </w:pPr>
            <w:r w:rsidRPr="000D1902">
              <w:rPr>
                <w:rFonts w:ascii="Fotogram Light" w:hAnsi="Fotogram Light" w:cs="Times New Roman"/>
                <w:b/>
                <w:sz w:val="22"/>
              </w:rPr>
              <w:t>Aim of the course</w:t>
            </w:r>
          </w:p>
        </w:tc>
      </w:tr>
    </w:tbl>
    <w:p w14:paraId="1F7D7773" w14:textId="77777777" w:rsidR="00DB5275" w:rsidRPr="000D1902" w:rsidRDefault="00DB5275" w:rsidP="00A2448C">
      <w:pPr>
        <w:spacing w:line="360" w:lineRule="auto"/>
        <w:rPr>
          <w:rFonts w:ascii="Fotogram Light" w:hAnsi="Fotogram Light" w:cs="Times New Roman"/>
          <w:b/>
          <w:sz w:val="22"/>
        </w:rPr>
      </w:pPr>
    </w:p>
    <w:p w14:paraId="768EF3B7" w14:textId="5026284D" w:rsidR="001A2301" w:rsidRPr="000D1902" w:rsidRDefault="006E7F9F" w:rsidP="00F308BD">
      <w:pPr>
        <w:spacing w:line="360" w:lineRule="auto"/>
        <w:rPr>
          <w:rFonts w:ascii="Fotogram Light" w:hAnsi="Fotogram Light" w:cs="Times New Roman"/>
          <w:color w:val="000000"/>
          <w:sz w:val="22"/>
          <w:shd w:val="clear" w:color="auto" w:fill="FFFFFF"/>
        </w:rPr>
      </w:pPr>
      <w:r w:rsidRPr="000D1902">
        <w:rPr>
          <w:rFonts w:ascii="Fotogram Light" w:hAnsi="Fotogram Light" w:cs="Times New Roman"/>
          <w:b/>
          <w:sz w:val="22"/>
        </w:rPr>
        <w:t>A</w:t>
      </w:r>
      <w:r w:rsidR="00F45F42" w:rsidRPr="000D1902">
        <w:rPr>
          <w:rFonts w:ascii="Fotogram Light" w:hAnsi="Fotogram Light" w:cs="Times New Roman"/>
          <w:b/>
          <w:sz w:val="22"/>
        </w:rPr>
        <w:t>im of the course</w:t>
      </w:r>
      <w:r w:rsidR="001A2301" w:rsidRPr="000D1902">
        <w:rPr>
          <w:rFonts w:ascii="Fotogram Light" w:hAnsi="Fotogram Light" w:cs="Times New Roman"/>
          <w:b/>
          <w:sz w:val="22"/>
        </w:rPr>
        <w:t>:</w:t>
      </w:r>
      <w:r w:rsidR="00A2448C" w:rsidRPr="000D1902">
        <w:rPr>
          <w:rFonts w:ascii="Fotogram Light" w:hAnsi="Fotogram Light" w:cs="Times New Roman"/>
          <w:b/>
          <w:sz w:val="22"/>
        </w:rPr>
        <w:t xml:space="preserve"> </w:t>
      </w:r>
      <w:r w:rsidR="00A2448C" w:rsidRPr="000D1902">
        <w:rPr>
          <w:rFonts w:ascii="Fotogram Light" w:hAnsi="Fotogram Light" w:cs="Times New Roman"/>
          <w:color w:val="000000"/>
          <w:sz w:val="22"/>
          <w:shd w:val="clear" w:color="auto" w:fill="FFFFFF"/>
        </w:rPr>
        <w:t>T</w:t>
      </w:r>
      <w:r w:rsidR="006A67B5" w:rsidRPr="000D1902">
        <w:rPr>
          <w:rFonts w:ascii="Fotogram Light" w:hAnsi="Fotogram Light" w:cs="Times New Roman"/>
          <w:color w:val="000000"/>
          <w:sz w:val="22"/>
          <w:shd w:val="clear" w:color="auto" w:fill="FFFFFF"/>
        </w:rPr>
        <w:t xml:space="preserve">he course aims at helping students </w:t>
      </w:r>
      <w:r w:rsidR="00A2448C" w:rsidRPr="000D1902">
        <w:rPr>
          <w:rFonts w:ascii="Fotogram Light" w:hAnsi="Fotogram Light" w:cs="Times New Roman"/>
          <w:color w:val="000000"/>
          <w:sz w:val="22"/>
          <w:shd w:val="clear" w:color="auto" w:fill="FFFFFF"/>
        </w:rPr>
        <w:t>develop personal competencies in taking preliminary clinical interviews, managing</w:t>
      </w:r>
      <w:r w:rsidR="00A2448C" w:rsidRPr="000D1902">
        <w:rPr>
          <w:rFonts w:ascii="Fotogram Light" w:hAnsi="Fotogram Light" w:cs="Times New Roman"/>
          <w:color w:val="000000"/>
          <w:sz w:val="22"/>
        </w:rPr>
        <w:t xml:space="preserve"> </w:t>
      </w:r>
      <w:r w:rsidR="00A2448C" w:rsidRPr="000D1902">
        <w:rPr>
          <w:rFonts w:ascii="Fotogram Light" w:hAnsi="Fotogram Light" w:cs="Times New Roman"/>
          <w:color w:val="000000"/>
          <w:sz w:val="22"/>
          <w:shd w:val="clear" w:color="auto" w:fill="FFFFFF"/>
        </w:rPr>
        <w:t>difficulties, obstacles and defences happening during the interviews.</w:t>
      </w:r>
    </w:p>
    <w:p w14:paraId="6528A239" w14:textId="77777777" w:rsidR="006E7F9F" w:rsidRPr="000D1902" w:rsidRDefault="006E7F9F" w:rsidP="006E7F9F">
      <w:pPr>
        <w:rPr>
          <w:rFonts w:ascii="Fotogram Light" w:hAnsi="Fotogram Light" w:cs="Times New Roman"/>
          <w:sz w:val="22"/>
        </w:rPr>
      </w:pPr>
    </w:p>
    <w:p w14:paraId="62E45087" w14:textId="620746E1" w:rsidR="001A2301" w:rsidRPr="000D1902" w:rsidRDefault="00F45F42" w:rsidP="006E7F9F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Learning outcome, competences</w:t>
      </w:r>
    </w:p>
    <w:p w14:paraId="6BF2337E" w14:textId="139BCD99" w:rsidR="001A2301" w:rsidRPr="000D1902" w:rsidRDefault="00F45F42" w:rsidP="006E7F9F">
      <w:pPr>
        <w:rPr>
          <w:rFonts w:ascii="Fotogram Light" w:hAnsi="Fotogram Light" w:cs="Times New Roman"/>
          <w:b/>
          <w:bCs/>
          <w:sz w:val="22"/>
        </w:rPr>
      </w:pPr>
      <w:r w:rsidRPr="000D1902">
        <w:rPr>
          <w:rFonts w:ascii="Fotogram Light" w:hAnsi="Fotogram Light" w:cs="Times New Roman"/>
          <w:b/>
          <w:bCs/>
          <w:sz w:val="22"/>
        </w:rPr>
        <w:t>knowledge</w:t>
      </w:r>
      <w:r w:rsidR="001A2301" w:rsidRPr="000D1902">
        <w:rPr>
          <w:rFonts w:ascii="Fotogram Light" w:hAnsi="Fotogram Light" w:cs="Times New Roman"/>
          <w:b/>
          <w:bCs/>
          <w:sz w:val="22"/>
        </w:rPr>
        <w:t>:</w:t>
      </w:r>
    </w:p>
    <w:p w14:paraId="2A620CAF" w14:textId="6EA2D381" w:rsidR="00404A21" w:rsidRPr="000D1902" w:rsidRDefault="00495536" w:rsidP="00404A21">
      <w:pPr>
        <w:pStyle w:val="Listaszerbekezds"/>
        <w:numPr>
          <w:ilvl w:val="0"/>
          <w:numId w:val="2"/>
        </w:numPr>
        <w:spacing w:after="160" w:line="360" w:lineRule="auto"/>
        <w:rPr>
          <w:rFonts w:ascii="Fotogram Light" w:hAnsi="Fotogram Light" w:cs="Times New Roman"/>
          <w:sz w:val="22"/>
          <w:lang w:val="en-US"/>
        </w:rPr>
      </w:pPr>
      <w:r w:rsidRPr="000D1902">
        <w:rPr>
          <w:rFonts w:ascii="Fotogram Light" w:hAnsi="Fotogram Light" w:cs="Times New Roman"/>
          <w:sz w:val="22"/>
          <w:lang w:val="en-US"/>
        </w:rPr>
        <w:t xml:space="preserve">Through this course, the students will gain knowledge </w:t>
      </w:r>
      <w:r w:rsidR="00A853A8" w:rsidRPr="000D1902">
        <w:rPr>
          <w:rFonts w:ascii="Fotogram Light" w:hAnsi="Fotogram Light" w:cs="Times New Roman"/>
          <w:sz w:val="22"/>
          <w:lang w:val="en-US"/>
        </w:rPr>
        <w:t>about</w:t>
      </w:r>
      <w:r w:rsidRPr="000D1902">
        <w:rPr>
          <w:rFonts w:ascii="Fotogram Light" w:hAnsi="Fotogram Light" w:cs="Times New Roman"/>
          <w:sz w:val="22"/>
          <w:lang w:val="en-US"/>
        </w:rPr>
        <w:t xml:space="preserve"> </w:t>
      </w:r>
      <w:r w:rsidR="00404A21" w:rsidRPr="000D1902">
        <w:rPr>
          <w:rFonts w:ascii="Fotogram Light" w:hAnsi="Fotogram Light" w:cs="Times New Roman"/>
          <w:sz w:val="22"/>
          <w:lang w:val="en-US"/>
        </w:rPr>
        <w:t>the basic models of the clinical interview.</w:t>
      </w:r>
    </w:p>
    <w:p w14:paraId="4A6F0513" w14:textId="62D797DF" w:rsidR="006E7F9F" w:rsidRPr="000D1902" w:rsidRDefault="00C243E2" w:rsidP="00AD3A0B">
      <w:pPr>
        <w:pStyle w:val="Listaszerbekezds"/>
        <w:numPr>
          <w:ilvl w:val="0"/>
          <w:numId w:val="2"/>
        </w:numPr>
        <w:spacing w:after="160" w:line="360" w:lineRule="auto"/>
        <w:rPr>
          <w:rFonts w:ascii="Fotogram Light" w:hAnsi="Fotogram Light" w:cs="Times New Roman"/>
          <w:sz w:val="22"/>
          <w:lang w:val="en-US"/>
        </w:rPr>
      </w:pPr>
      <w:r w:rsidRPr="000D1902">
        <w:rPr>
          <w:rFonts w:ascii="Fotogram Light" w:hAnsi="Fotogram Light" w:cs="Times New Roman"/>
          <w:sz w:val="22"/>
          <w:lang w:val="en-US"/>
        </w:rPr>
        <w:t>They would also learn about</w:t>
      </w:r>
      <w:r w:rsidR="00404A21" w:rsidRPr="000D1902">
        <w:rPr>
          <w:rFonts w:ascii="Fotogram Light" w:hAnsi="Fotogram Light" w:cs="Times New Roman"/>
          <w:sz w:val="22"/>
          <w:lang w:val="en-US"/>
        </w:rPr>
        <w:t xml:space="preserve"> basic psychological tests </w:t>
      </w:r>
      <w:r w:rsidRPr="000D1902">
        <w:rPr>
          <w:rFonts w:ascii="Fotogram Light" w:hAnsi="Fotogram Light" w:cs="Times New Roman"/>
          <w:sz w:val="22"/>
          <w:lang w:val="en-US"/>
        </w:rPr>
        <w:t xml:space="preserve">and checklists that are </w:t>
      </w:r>
      <w:r w:rsidR="00404A21" w:rsidRPr="000D1902">
        <w:rPr>
          <w:rFonts w:ascii="Fotogram Light" w:hAnsi="Fotogram Light" w:cs="Times New Roman"/>
          <w:sz w:val="22"/>
          <w:lang w:val="en-US"/>
        </w:rPr>
        <w:t>used in diagnostic processes.</w:t>
      </w:r>
    </w:p>
    <w:p w14:paraId="20227B6D" w14:textId="77777777" w:rsidR="003D6D0E" w:rsidRPr="000D1902" w:rsidRDefault="003D6D0E" w:rsidP="006E7F9F">
      <w:pPr>
        <w:rPr>
          <w:rFonts w:ascii="Fotogram Light" w:hAnsi="Fotogram Light" w:cs="Times New Roman"/>
          <w:sz w:val="22"/>
        </w:rPr>
      </w:pPr>
    </w:p>
    <w:p w14:paraId="65E5D00C" w14:textId="46E2B64E" w:rsidR="001A2301" w:rsidRPr="000D1902" w:rsidRDefault="001A2301" w:rsidP="006E7F9F">
      <w:pPr>
        <w:rPr>
          <w:rFonts w:ascii="Fotogram Light" w:hAnsi="Fotogram Light" w:cs="Times New Roman"/>
          <w:b/>
          <w:bCs/>
          <w:sz w:val="22"/>
        </w:rPr>
      </w:pPr>
      <w:r w:rsidRPr="000D1902">
        <w:rPr>
          <w:rFonts w:ascii="Fotogram Light" w:hAnsi="Fotogram Light" w:cs="Times New Roman"/>
          <w:b/>
          <w:bCs/>
          <w:sz w:val="22"/>
        </w:rPr>
        <w:t>att</w:t>
      </w:r>
      <w:r w:rsidR="00F45F42" w:rsidRPr="000D1902">
        <w:rPr>
          <w:rFonts w:ascii="Fotogram Light" w:hAnsi="Fotogram Light" w:cs="Times New Roman"/>
          <w:b/>
          <w:bCs/>
          <w:sz w:val="22"/>
        </w:rPr>
        <w:t>itude</w:t>
      </w:r>
      <w:r w:rsidRPr="000D1902">
        <w:rPr>
          <w:rFonts w:ascii="Fotogram Light" w:hAnsi="Fotogram Light" w:cs="Times New Roman"/>
          <w:b/>
          <w:bCs/>
          <w:sz w:val="22"/>
        </w:rPr>
        <w:t>:</w:t>
      </w:r>
    </w:p>
    <w:p w14:paraId="7D4977CD" w14:textId="4344A2C6" w:rsidR="006E7F9F" w:rsidRPr="000D1902" w:rsidRDefault="002D1F84" w:rsidP="002D1F84">
      <w:pPr>
        <w:pStyle w:val="Listaszerbekezds"/>
        <w:numPr>
          <w:ilvl w:val="0"/>
          <w:numId w:val="13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The course attempts to inculcate in students an attitude of Empathy, </w:t>
      </w:r>
      <w:proofErr w:type="gramStart"/>
      <w:r w:rsidRPr="000D1902">
        <w:rPr>
          <w:rFonts w:ascii="Fotogram Light" w:hAnsi="Fotogram Light" w:cs="Times New Roman"/>
          <w:sz w:val="22"/>
        </w:rPr>
        <w:t>Attention  and</w:t>
      </w:r>
      <w:proofErr w:type="gramEnd"/>
      <w:r w:rsidRPr="000D1902">
        <w:rPr>
          <w:rFonts w:ascii="Fotogram Light" w:hAnsi="Fotogram Light" w:cs="Times New Roman"/>
          <w:sz w:val="22"/>
        </w:rPr>
        <w:t xml:space="preserve"> Respect towards themse</w:t>
      </w:r>
      <w:r w:rsidR="00527186" w:rsidRPr="000D1902">
        <w:rPr>
          <w:rFonts w:ascii="Fotogram Light" w:hAnsi="Fotogram Light" w:cs="Times New Roman"/>
          <w:sz w:val="22"/>
        </w:rPr>
        <w:t>l</w:t>
      </w:r>
      <w:r w:rsidRPr="000D1902">
        <w:rPr>
          <w:rFonts w:ascii="Fotogram Light" w:hAnsi="Fotogram Light" w:cs="Times New Roman"/>
          <w:sz w:val="22"/>
        </w:rPr>
        <w:t>ves and their surroundings.</w:t>
      </w:r>
    </w:p>
    <w:p w14:paraId="0685ECDC" w14:textId="77777777" w:rsidR="003D6D0E" w:rsidRPr="000D1902" w:rsidRDefault="003D6D0E" w:rsidP="006E7F9F">
      <w:pPr>
        <w:rPr>
          <w:rFonts w:ascii="Fotogram Light" w:hAnsi="Fotogram Light" w:cs="Times New Roman"/>
          <w:sz w:val="22"/>
        </w:rPr>
      </w:pPr>
    </w:p>
    <w:p w14:paraId="5ADC7149" w14:textId="3D58AA62" w:rsidR="001A2301" w:rsidRPr="000D1902" w:rsidRDefault="00F45F42" w:rsidP="006E7F9F">
      <w:pPr>
        <w:rPr>
          <w:rFonts w:ascii="Fotogram Light" w:hAnsi="Fotogram Light" w:cs="Times New Roman"/>
          <w:b/>
          <w:bCs/>
          <w:sz w:val="22"/>
        </w:rPr>
      </w:pPr>
      <w:r w:rsidRPr="000D1902">
        <w:rPr>
          <w:rFonts w:ascii="Fotogram Light" w:hAnsi="Fotogram Light" w:cs="Times New Roman"/>
          <w:b/>
          <w:bCs/>
          <w:sz w:val="22"/>
        </w:rPr>
        <w:t>skills</w:t>
      </w:r>
      <w:r w:rsidR="001A2301" w:rsidRPr="000D1902">
        <w:rPr>
          <w:rFonts w:ascii="Fotogram Light" w:hAnsi="Fotogram Light" w:cs="Times New Roman"/>
          <w:b/>
          <w:bCs/>
          <w:sz w:val="22"/>
        </w:rPr>
        <w:t>:</w:t>
      </w:r>
    </w:p>
    <w:p w14:paraId="784C3871" w14:textId="77777777" w:rsidR="00FB0475" w:rsidRPr="000D1902" w:rsidRDefault="00FB0475" w:rsidP="00897F53">
      <w:p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hAnsi="Fotogram Light" w:cs="Times New Roman"/>
          <w:sz w:val="22"/>
          <w:lang w:val="en-US"/>
        </w:rPr>
        <w:t xml:space="preserve">The students will learn the following </w:t>
      </w:r>
      <w:proofErr w:type="gramStart"/>
      <w:r w:rsidRPr="000D1902">
        <w:rPr>
          <w:rFonts w:ascii="Fotogram Light" w:hAnsi="Fotogram Light" w:cs="Times New Roman"/>
          <w:sz w:val="22"/>
          <w:lang w:val="en-US"/>
        </w:rPr>
        <w:t>skills :</w:t>
      </w:r>
      <w:proofErr w:type="gramEnd"/>
    </w:p>
    <w:p w14:paraId="1DCCCBD4" w14:textId="77777777" w:rsidR="00897F53" w:rsidRPr="000D1902" w:rsidRDefault="00FB0475" w:rsidP="00897F53">
      <w:pPr>
        <w:pStyle w:val="Listaszerbekezds"/>
        <w:numPr>
          <w:ilvl w:val="0"/>
          <w:numId w:val="13"/>
        </w:num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Developing rapport and trust with the patient.</w:t>
      </w:r>
    </w:p>
    <w:p w14:paraId="7334EC7A" w14:textId="77777777" w:rsidR="00897F53" w:rsidRPr="000D1902" w:rsidRDefault="00FB0475" w:rsidP="00897F53">
      <w:pPr>
        <w:pStyle w:val="Listaszerbekezds"/>
        <w:numPr>
          <w:ilvl w:val="0"/>
          <w:numId w:val="13"/>
        </w:num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Being able to use different interview techniques.</w:t>
      </w:r>
    </w:p>
    <w:p w14:paraId="38DAFA0C" w14:textId="77777777" w:rsidR="007978AE" w:rsidRPr="000D1902" w:rsidRDefault="00897F53" w:rsidP="007978AE">
      <w:pPr>
        <w:pStyle w:val="Listaszerbekezds"/>
        <w:numPr>
          <w:ilvl w:val="0"/>
          <w:numId w:val="13"/>
        </w:num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T</w:t>
      </w:r>
      <w:r w:rsidR="00FB0475"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o be able to distinguish between objective and subjective information.</w:t>
      </w:r>
    </w:p>
    <w:p w14:paraId="03C40D61" w14:textId="77777777" w:rsidR="00E47840" w:rsidRPr="000D1902" w:rsidRDefault="00FB0475" w:rsidP="00E47840">
      <w:pPr>
        <w:pStyle w:val="Listaszerbekezds"/>
        <w:numPr>
          <w:ilvl w:val="0"/>
          <w:numId w:val="13"/>
        </w:num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Integrating different diagnostic information</w:t>
      </w:r>
      <w:r w:rsidR="00E47840"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.</w:t>
      </w:r>
    </w:p>
    <w:p w14:paraId="45612AB4" w14:textId="15233C11" w:rsidR="00FB0475" w:rsidRPr="000D1902" w:rsidRDefault="00FB0475" w:rsidP="00E47840">
      <w:pPr>
        <w:pStyle w:val="Listaszerbekezds"/>
        <w:numPr>
          <w:ilvl w:val="0"/>
          <w:numId w:val="13"/>
        </w:numPr>
        <w:spacing w:after="160" w:line="360" w:lineRule="auto"/>
        <w:rPr>
          <w:rFonts w:ascii="Fotogram Light" w:eastAsia="Times New Roman" w:hAnsi="Fotogram Light" w:cs="Times New Roman"/>
          <w:color w:val="000000"/>
          <w:sz w:val="22"/>
          <w:lang w:eastAsia="en-IN"/>
        </w:rPr>
      </w:pPr>
      <w:r w:rsidRPr="000D1902">
        <w:rPr>
          <w:rFonts w:ascii="Fotogram Light" w:eastAsia="Times New Roman" w:hAnsi="Fotogram Light" w:cs="Times New Roman"/>
          <w:color w:val="000000"/>
          <w:sz w:val="22"/>
          <w:lang w:eastAsia="en-IN"/>
        </w:rPr>
        <w:t>Developing an integrated image of the patient</w:t>
      </w:r>
    </w:p>
    <w:p w14:paraId="55F2F4A8" w14:textId="5B2D6A19" w:rsidR="006E7F9F" w:rsidRPr="000D1902" w:rsidRDefault="006E7F9F" w:rsidP="00FB0475">
      <w:pPr>
        <w:rPr>
          <w:rFonts w:ascii="Fotogram Light" w:hAnsi="Fotogram Light" w:cs="Times New Roman"/>
          <w:sz w:val="22"/>
        </w:rPr>
      </w:pPr>
    </w:p>
    <w:p w14:paraId="64A0A386" w14:textId="4189981C" w:rsidR="006E7F9F" w:rsidRPr="000D1902" w:rsidRDefault="006E7F9F" w:rsidP="004536E4">
      <w:pPr>
        <w:rPr>
          <w:rFonts w:ascii="Fotogram Light" w:hAnsi="Fotogram Light" w:cs="Times New Roman"/>
          <w:sz w:val="22"/>
        </w:rPr>
      </w:pPr>
    </w:p>
    <w:p w14:paraId="01AE4B5D" w14:textId="77777777" w:rsidR="001A2301" w:rsidRPr="000D1902" w:rsidRDefault="001A2301" w:rsidP="001A2301">
      <w:pPr>
        <w:rPr>
          <w:rFonts w:ascii="Fotogram Light" w:hAnsi="Fotogram Light" w:cs="Times New Roman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0D1902" w14:paraId="59651616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168DCFAE" w14:textId="5DBEED94" w:rsidR="006E7F9F" w:rsidRPr="000D1902" w:rsidRDefault="00F45F42" w:rsidP="00DF7950">
            <w:pPr>
              <w:rPr>
                <w:rFonts w:ascii="Fotogram Light" w:hAnsi="Fotogram Light" w:cs="Times New Roman"/>
                <w:b/>
                <w:sz w:val="22"/>
              </w:rPr>
            </w:pPr>
            <w:r w:rsidRPr="000D1902">
              <w:rPr>
                <w:rFonts w:ascii="Fotogram Light" w:hAnsi="Fotogram Light" w:cs="Times New Roman"/>
                <w:b/>
                <w:sz w:val="22"/>
              </w:rPr>
              <w:t>Content of the course</w:t>
            </w:r>
          </w:p>
        </w:tc>
      </w:tr>
    </w:tbl>
    <w:p w14:paraId="160D2C9A" w14:textId="7AD0DB49" w:rsidR="001A2301" w:rsidRPr="000D1902" w:rsidRDefault="00F45F42" w:rsidP="006E7F9F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Topic of the course</w:t>
      </w:r>
    </w:p>
    <w:p w14:paraId="1274C4EC" w14:textId="3DF0158F" w:rsidR="00495CC2" w:rsidRPr="000D1902" w:rsidRDefault="000C024F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Introduction and significance of clinical interviews</w:t>
      </w:r>
    </w:p>
    <w:p w14:paraId="24B35552" w14:textId="588F3399" w:rsidR="00495CC2" w:rsidRPr="000D1902" w:rsidRDefault="00BE4DFC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Different types of questions used in a clinical interview</w:t>
      </w:r>
    </w:p>
    <w:p w14:paraId="08BB5B8A" w14:textId="2C1DE9D6" w:rsidR="00093145" w:rsidRPr="000D1902" w:rsidRDefault="000D6572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Clinical skills: Reflection of emotion, paraphrasing, active listenining, summarizing.</w:t>
      </w:r>
    </w:p>
    <w:p w14:paraId="12A07217" w14:textId="0092BC99" w:rsidR="005C5D6F" w:rsidRPr="000D1902" w:rsidRDefault="00910ACF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History taking: Case history and Mental status examination</w:t>
      </w:r>
    </w:p>
    <w:p w14:paraId="565671B0" w14:textId="5AF29C77" w:rsidR="000D6572" w:rsidRPr="000D1902" w:rsidRDefault="00201958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Basic psychometric tools used in clinical interviews.</w:t>
      </w:r>
    </w:p>
    <w:p w14:paraId="0EDCFE7D" w14:textId="77777777" w:rsidR="00316A52" w:rsidRPr="000D1902" w:rsidRDefault="00316A52" w:rsidP="006E7F9F">
      <w:pPr>
        <w:rPr>
          <w:rFonts w:ascii="Fotogram Light" w:hAnsi="Fotogram Light" w:cs="Times New Roman"/>
          <w:sz w:val="22"/>
        </w:rPr>
      </w:pPr>
    </w:p>
    <w:p w14:paraId="4F1BB0C4" w14:textId="3A6F4637" w:rsidR="001A2301" w:rsidRPr="000D1902" w:rsidRDefault="00873E3A" w:rsidP="006E7F9F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Learning activities, learning methods</w:t>
      </w:r>
    </w:p>
    <w:p w14:paraId="59E57F00" w14:textId="544606BB" w:rsidR="00873E3A" w:rsidRPr="000D1902" w:rsidRDefault="00873E3A" w:rsidP="006E7F9F">
      <w:pPr>
        <w:rPr>
          <w:rFonts w:ascii="Fotogram Light" w:hAnsi="Fotogram Light" w:cs="Times New Roman"/>
          <w:b/>
          <w:sz w:val="22"/>
        </w:rPr>
      </w:pPr>
    </w:p>
    <w:p w14:paraId="1D7D04B5" w14:textId="1C28D163" w:rsidR="00873E3A" w:rsidRPr="000D1902" w:rsidRDefault="003A7D85" w:rsidP="003A7D85">
      <w:pPr>
        <w:rPr>
          <w:rFonts w:ascii="Fotogram Light" w:hAnsi="Fotogram Light" w:cs="Times New Roman"/>
          <w:bCs/>
          <w:sz w:val="22"/>
        </w:rPr>
      </w:pPr>
      <w:r w:rsidRPr="000D1902">
        <w:rPr>
          <w:rFonts w:ascii="Fotogram Light" w:hAnsi="Fotogram Light" w:cs="Times New Roman"/>
          <w:bCs/>
          <w:sz w:val="22"/>
        </w:rPr>
        <w:lastRenderedPageBreak/>
        <w:t xml:space="preserve">The course would be taught </w:t>
      </w:r>
      <w:proofErr w:type="gramStart"/>
      <w:r w:rsidRPr="000D1902">
        <w:rPr>
          <w:rFonts w:ascii="Fotogram Light" w:hAnsi="Fotogram Light" w:cs="Times New Roman"/>
          <w:bCs/>
          <w:sz w:val="22"/>
        </w:rPr>
        <w:t>through  lecture</w:t>
      </w:r>
      <w:proofErr w:type="gramEnd"/>
      <w:r w:rsidRPr="000D1902">
        <w:rPr>
          <w:rFonts w:ascii="Fotogram Light" w:hAnsi="Fotogram Light" w:cs="Times New Roman"/>
          <w:bCs/>
          <w:sz w:val="22"/>
        </w:rPr>
        <w:t>, role playing activities and active discussion.</w:t>
      </w:r>
    </w:p>
    <w:p w14:paraId="55A17E90" w14:textId="296329FB" w:rsidR="00873E3A" w:rsidRPr="000D1902" w:rsidRDefault="00873E3A" w:rsidP="008422AB">
      <w:pPr>
        <w:rPr>
          <w:rFonts w:ascii="Fotogram Light" w:hAnsi="Fotogram Light" w:cs="Times New Roman"/>
          <w:bCs/>
          <w:sz w:val="22"/>
        </w:rPr>
      </w:pPr>
    </w:p>
    <w:p w14:paraId="5C4E5D98" w14:textId="77777777" w:rsidR="00873E3A" w:rsidRPr="000D1902" w:rsidRDefault="00873E3A" w:rsidP="00873E3A">
      <w:pPr>
        <w:rPr>
          <w:rFonts w:ascii="Fotogram Light" w:hAnsi="Fotogram Light" w:cs="Times New Roman"/>
          <w:bCs/>
          <w:sz w:val="22"/>
        </w:rPr>
      </w:pPr>
    </w:p>
    <w:p w14:paraId="7459213F" w14:textId="77777777" w:rsidR="001A2301" w:rsidRPr="000D1902" w:rsidRDefault="001A2301" w:rsidP="001A2301">
      <w:pPr>
        <w:rPr>
          <w:rFonts w:ascii="Fotogram Light" w:hAnsi="Fotogram Light" w:cs="Times New Roman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0D1902" w14:paraId="0CBCE109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1A5D6A1F" w14:textId="66139914" w:rsidR="006E7F9F" w:rsidRPr="000D1902" w:rsidRDefault="00873E3A" w:rsidP="00E77FB3">
            <w:pPr>
              <w:rPr>
                <w:rFonts w:ascii="Fotogram Light" w:hAnsi="Fotogram Light" w:cs="Times New Roman"/>
                <w:b/>
                <w:sz w:val="22"/>
              </w:rPr>
            </w:pPr>
            <w:r w:rsidRPr="000D1902">
              <w:rPr>
                <w:rFonts w:ascii="Fotogram Light" w:hAnsi="Fotogram Light" w:cs="Times New Roman"/>
                <w:b/>
                <w:sz w:val="22"/>
              </w:rPr>
              <w:t>Evaluation of outcomes</w:t>
            </w:r>
          </w:p>
        </w:tc>
      </w:tr>
    </w:tbl>
    <w:p w14:paraId="4511CB78" w14:textId="7336C880" w:rsidR="00316A52" w:rsidRPr="000D1902" w:rsidRDefault="00873E3A" w:rsidP="00316A52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Learning requirements, mode of evaluation and criteria of evaluation</w:t>
      </w:r>
      <w:r w:rsidR="00316A52" w:rsidRPr="000D1902">
        <w:rPr>
          <w:rFonts w:ascii="Fotogram Light" w:hAnsi="Fotogram Light" w:cs="Times New Roman"/>
          <w:b/>
          <w:sz w:val="22"/>
        </w:rPr>
        <w:t>:</w:t>
      </w:r>
    </w:p>
    <w:p w14:paraId="56B79315" w14:textId="2E92A5C6" w:rsidR="006E7F9F" w:rsidRPr="000D1902" w:rsidRDefault="006E7F9F" w:rsidP="006E7F9F">
      <w:pPr>
        <w:rPr>
          <w:rFonts w:ascii="Fotogram Light" w:hAnsi="Fotogram Light" w:cs="Times New Roman"/>
          <w:sz w:val="22"/>
        </w:rPr>
      </w:pPr>
    </w:p>
    <w:p w14:paraId="5B927A53" w14:textId="241A5A0C" w:rsidR="00316A52" w:rsidRPr="000D1902" w:rsidRDefault="00021D83" w:rsidP="00316A5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The students are expected to learn and implement the basic skills of clinical interviewing</w:t>
      </w:r>
    </w:p>
    <w:p w14:paraId="1D6B98FF" w14:textId="77777777" w:rsidR="00316A52" w:rsidRPr="000D1902" w:rsidRDefault="00316A52" w:rsidP="00FD7BF3">
      <w:pPr>
        <w:pStyle w:val="Listaszerbekezds"/>
        <w:ind w:left="360"/>
        <w:rPr>
          <w:rFonts w:ascii="Fotogram Light" w:hAnsi="Fotogram Light" w:cs="Times New Roman"/>
          <w:sz w:val="22"/>
        </w:rPr>
      </w:pPr>
    </w:p>
    <w:p w14:paraId="43D9361E" w14:textId="77777777" w:rsidR="003D6D0E" w:rsidRPr="000D1902" w:rsidRDefault="003D6D0E" w:rsidP="006E7F9F">
      <w:pPr>
        <w:rPr>
          <w:rFonts w:ascii="Fotogram Light" w:hAnsi="Fotogram Light" w:cs="Times New Roman"/>
          <w:sz w:val="22"/>
        </w:rPr>
      </w:pPr>
    </w:p>
    <w:p w14:paraId="7EFE01AC" w14:textId="23534063" w:rsidR="001A2301" w:rsidRPr="000D1902" w:rsidRDefault="00873E3A" w:rsidP="006E7F9F">
      <w:pPr>
        <w:rPr>
          <w:rFonts w:ascii="Fotogram Light" w:hAnsi="Fotogram Light" w:cs="Times New Roman"/>
          <w:b/>
          <w:bCs/>
          <w:sz w:val="22"/>
        </w:rPr>
      </w:pPr>
      <w:r w:rsidRPr="000D1902">
        <w:rPr>
          <w:rFonts w:ascii="Fotogram Light" w:hAnsi="Fotogram Light" w:cs="Times New Roman"/>
          <w:b/>
          <w:bCs/>
          <w:sz w:val="22"/>
        </w:rPr>
        <w:t>Mode of evaluation</w:t>
      </w:r>
      <w:r w:rsidR="00316A52" w:rsidRPr="000D1902">
        <w:rPr>
          <w:rFonts w:ascii="Fotogram Light" w:hAnsi="Fotogram Light" w:cs="Times New Roman"/>
          <w:b/>
          <w:bCs/>
          <w:sz w:val="22"/>
        </w:rPr>
        <w:t>:</w:t>
      </w:r>
    </w:p>
    <w:p w14:paraId="4BD9D5E1" w14:textId="7EEEF040" w:rsidR="00873E3A" w:rsidRPr="000D1902" w:rsidRDefault="00873E3A" w:rsidP="006E7F9F">
      <w:pPr>
        <w:rPr>
          <w:rFonts w:ascii="Fotogram Light" w:hAnsi="Fotogram Light" w:cs="Times New Roman"/>
          <w:sz w:val="22"/>
        </w:rPr>
      </w:pPr>
    </w:p>
    <w:p w14:paraId="1989C217" w14:textId="5840A7C3" w:rsidR="00AF3A22" w:rsidRPr="000D1902" w:rsidRDefault="00AF3A22" w:rsidP="00AF3A2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The </w:t>
      </w:r>
      <w:r w:rsidR="00613784" w:rsidRPr="000D1902">
        <w:rPr>
          <w:rFonts w:ascii="Fotogram Light" w:hAnsi="Fotogram Light" w:cs="Times New Roman"/>
          <w:sz w:val="22"/>
        </w:rPr>
        <w:t>s</w:t>
      </w:r>
      <w:r w:rsidRPr="000D1902">
        <w:rPr>
          <w:rFonts w:ascii="Fotogram Light" w:hAnsi="Fotogram Light" w:cs="Times New Roman"/>
          <w:sz w:val="22"/>
        </w:rPr>
        <w:t>tudents would be evaluated on the basi</w:t>
      </w:r>
      <w:r w:rsidR="00680280" w:rsidRPr="000D1902">
        <w:rPr>
          <w:rFonts w:ascii="Fotogram Light" w:hAnsi="Fotogram Light" w:cs="Times New Roman"/>
          <w:sz w:val="22"/>
        </w:rPr>
        <w:t>s</w:t>
      </w:r>
      <w:r w:rsidRPr="000D1902">
        <w:rPr>
          <w:rFonts w:ascii="Fotogram Light" w:hAnsi="Fotogram Light" w:cs="Times New Roman"/>
          <w:sz w:val="22"/>
        </w:rPr>
        <w:t xml:space="preserve"> of </w:t>
      </w:r>
      <w:r w:rsidR="000B57D6" w:rsidRPr="000D1902">
        <w:rPr>
          <w:rFonts w:ascii="Fotogram Light" w:hAnsi="Fotogram Light" w:cs="Times New Roman"/>
          <w:sz w:val="22"/>
        </w:rPr>
        <w:t xml:space="preserve">the way they </w:t>
      </w:r>
      <w:r w:rsidR="00EB338C" w:rsidRPr="000D1902">
        <w:rPr>
          <w:rFonts w:ascii="Fotogram Light" w:hAnsi="Fotogram Light" w:cs="Times New Roman"/>
          <w:sz w:val="22"/>
        </w:rPr>
        <w:t>conduct an interview in a clinically induced situation.</w:t>
      </w:r>
    </w:p>
    <w:p w14:paraId="71932F73" w14:textId="77777777" w:rsidR="006E7F9F" w:rsidRPr="000D1902" w:rsidRDefault="006E7F9F" w:rsidP="002C026C">
      <w:pPr>
        <w:pStyle w:val="Listaszerbekezds"/>
        <w:ind w:left="360"/>
        <w:rPr>
          <w:rFonts w:ascii="Fotogram Light" w:hAnsi="Fotogram Light" w:cs="Times New Roman"/>
          <w:b/>
          <w:bCs/>
          <w:sz w:val="22"/>
        </w:rPr>
      </w:pPr>
    </w:p>
    <w:p w14:paraId="3690344E" w14:textId="147E2EA5" w:rsidR="00316A52" w:rsidRPr="000D1902" w:rsidRDefault="00873E3A" w:rsidP="00316A52">
      <w:pPr>
        <w:rPr>
          <w:rFonts w:ascii="Fotogram Light" w:hAnsi="Fotogram Light" w:cs="Times New Roman"/>
          <w:b/>
          <w:bCs/>
          <w:sz w:val="22"/>
        </w:rPr>
      </w:pPr>
      <w:r w:rsidRPr="000D1902">
        <w:rPr>
          <w:rFonts w:ascii="Fotogram Light" w:hAnsi="Fotogram Light" w:cs="Times New Roman"/>
          <w:b/>
          <w:bCs/>
          <w:sz w:val="22"/>
        </w:rPr>
        <w:t>Criteria of evaluation</w:t>
      </w:r>
      <w:r w:rsidR="00316A52" w:rsidRPr="000D1902">
        <w:rPr>
          <w:rFonts w:ascii="Fotogram Light" w:hAnsi="Fotogram Light" w:cs="Times New Roman"/>
          <w:b/>
          <w:bCs/>
          <w:sz w:val="22"/>
        </w:rPr>
        <w:t>:</w:t>
      </w:r>
    </w:p>
    <w:p w14:paraId="59BAC035" w14:textId="584B6B99" w:rsidR="006E7F9F" w:rsidRPr="000D1902" w:rsidRDefault="002C026C" w:rsidP="006E7F9F">
      <w:pPr>
        <w:pStyle w:val="Listaszerbekezds"/>
        <w:numPr>
          <w:ilvl w:val="0"/>
          <w:numId w:val="16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The criteria of the evaluation would be based </w:t>
      </w:r>
      <w:r w:rsidR="005F0DB8" w:rsidRPr="000D1902">
        <w:rPr>
          <w:rFonts w:ascii="Fotogram Light" w:hAnsi="Fotogram Light" w:cs="Times New Roman"/>
          <w:sz w:val="22"/>
        </w:rPr>
        <w:t>on the richness</w:t>
      </w:r>
      <w:r w:rsidRPr="000D1902">
        <w:rPr>
          <w:rFonts w:ascii="Fotogram Light" w:hAnsi="Fotogram Light" w:cs="Times New Roman"/>
          <w:sz w:val="22"/>
        </w:rPr>
        <w:t xml:space="preserve"> of the interview</w:t>
      </w:r>
      <w:r w:rsidR="00E93B0A" w:rsidRPr="000D1902">
        <w:rPr>
          <w:rFonts w:ascii="Fotogram Light" w:hAnsi="Fotogram Light" w:cs="Times New Roman"/>
          <w:sz w:val="22"/>
        </w:rPr>
        <w:t xml:space="preserve"> in terms of the incorporation of the different elements that goes on in conducting the interview.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0D1902" w14:paraId="1CFB340E" w14:textId="77777777" w:rsidTr="006E7F9F">
        <w:tc>
          <w:tcPr>
            <w:tcW w:w="9062" w:type="dxa"/>
            <w:shd w:val="clear" w:color="auto" w:fill="D9D9D9" w:themeFill="background1" w:themeFillShade="D9"/>
          </w:tcPr>
          <w:p w14:paraId="6C6C9774" w14:textId="6ED832FC" w:rsidR="006E7F9F" w:rsidRPr="000D1902" w:rsidRDefault="00873E3A" w:rsidP="00FB3968">
            <w:pPr>
              <w:rPr>
                <w:rFonts w:ascii="Fotogram Light" w:hAnsi="Fotogram Light" w:cs="Times New Roman"/>
                <w:b/>
                <w:sz w:val="22"/>
              </w:rPr>
            </w:pPr>
            <w:r w:rsidRPr="000D1902">
              <w:rPr>
                <w:rFonts w:ascii="Fotogram Light" w:hAnsi="Fotogram Light" w:cs="Times New Roman"/>
                <w:b/>
                <w:sz w:val="22"/>
              </w:rPr>
              <w:t>Reading list</w:t>
            </w:r>
          </w:p>
        </w:tc>
      </w:tr>
    </w:tbl>
    <w:p w14:paraId="6C08BAC0" w14:textId="2A04B81F" w:rsidR="00A64E7C" w:rsidRPr="000D1902" w:rsidRDefault="00873E3A" w:rsidP="00316A52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Compulsory reading list</w:t>
      </w:r>
    </w:p>
    <w:p w14:paraId="066D6C78" w14:textId="77777777" w:rsidR="00194D99" w:rsidRPr="000D1902" w:rsidRDefault="00384618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Gordon, R. L. (1992). Basic interviewing skills. USA: F. E. Peacock Publishers Inc. </w:t>
      </w:r>
    </w:p>
    <w:p w14:paraId="4E2A5BF2" w14:textId="212AEA5B" w:rsidR="006677AD" w:rsidRPr="000D1902" w:rsidRDefault="00384618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Keats, D. M. (2000). Interviewing: A practical guide for students and professionals. Sydney: UNSW Press.</w:t>
      </w:r>
    </w:p>
    <w:p w14:paraId="4FE2383C" w14:textId="77777777" w:rsidR="006677AD" w:rsidRPr="000D1902" w:rsidRDefault="00384618" w:rsidP="00495CC2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McDaniel, M. </w:t>
      </w:r>
      <w:proofErr w:type="gramStart"/>
      <w:r w:rsidRPr="000D1902">
        <w:rPr>
          <w:rFonts w:ascii="Fotogram Light" w:hAnsi="Fotogram Light" w:cs="Times New Roman"/>
          <w:sz w:val="22"/>
        </w:rPr>
        <w:t>A</w:t>
      </w:r>
      <w:proofErr w:type="gramEnd"/>
      <w:r w:rsidRPr="000D1902">
        <w:rPr>
          <w:rFonts w:ascii="Fotogram Light" w:hAnsi="Fotogram Light" w:cs="Times New Roman"/>
          <w:sz w:val="22"/>
        </w:rPr>
        <w:t xml:space="preserve">., Whetzel, D. L., Schmidt, F. L., &amp; Maurer, S. D. (1994). The validity of employment Interviews: A comprehensive review and meta-analysis. Journal of Applied Psychology, 79, 599-616. </w:t>
      </w:r>
    </w:p>
    <w:p w14:paraId="60FF8648" w14:textId="77777777" w:rsidR="002620BB" w:rsidRPr="000D1902" w:rsidRDefault="00384618" w:rsidP="002620BB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Stewart, C. J</w:t>
      </w:r>
      <w:proofErr w:type="gramStart"/>
      <w:r w:rsidRPr="000D1902">
        <w:rPr>
          <w:rFonts w:ascii="Fotogram Light" w:hAnsi="Fotogram Light" w:cs="Times New Roman"/>
          <w:sz w:val="22"/>
        </w:rPr>
        <w:t>.,</w:t>
      </w:r>
      <w:proofErr w:type="gramEnd"/>
      <w:r w:rsidRPr="000D1902">
        <w:rPr>
          <w:rFonts w:ascii="Fotogram Light" w:hAnsi="Fotogram Light" w:cs="Times New Roman"/>
          <w:sz w:val="22"/>
        </w:rPr>
        <w:t xml:space="preserve"> &amp; Cash, W. B. (1974). Interviewing: Principles and practices. Dubuque, Iowa: WCB Publishers. </w:t>
      </w:r>
    </w:p>
    <w:p w14:paraId="25F14466" w14:textId="619D0CC3" w:rsidR="00495CC2" w:rsidRPr="000D1902" w:rsidRDefault="00384618" w:rsidP="002620BB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 xml:space="preserve">Yeo, </w:t>
      </w:r>
      <w:proofErr w:type="gramStart"/>
      <w:r w:rsidRPr="000D1902">
        <w:rPr>
          <w:rFonts w:ascii="Fotogram Light" w:hAnsi="Fotogram Light" w:cs="Times New Roman"/>
          <w:sz w:val="22"/>
        </w:rPr>
        <w:t>A</w:t>
      </w:r>
      <w:proofErr w:type="gramEnd"/>
      <w:r w:rsidRPr="000D1902">
        <w:rPr>
          <w:rFonts w:ascii="Fotogram Light" w:hAnsi="Fotogram Light" w:cs="Times New Roman"/>
          <w:sz w:val="22"/>
        </w:rPr>
        <w:t>. (1993). Counselling: A problem solving approach. Singapore: Armour Publishing</w:t>
      </w:r>
    </w:p>
    <w:p w14:paraId="33D9BF38" w14:textId="77777777" w:rsidR="00495CC2" w:rsidRPr="000D1902" w:rsidRDefault="00495CC2" w:rsidP="002620BB">
      <w:pPr>
        <w:pStyle w:val="Listaszerbekezds"/>
        <w:ind w:left="360"/>
        <w:rPr>
          <w:rFonts w:ascii="Fotogram Light" w:hAnsi="Fotogram Light" w:cs="Times New Roman"/>
          <w:sz w:val="22"/>
        </w:rPr>
      </w:pPr>
    </w:p>
    <w:p w14:paraId="438989BB" w14:textId="77777777" w:rsidR="00495CC2" w:rsidRPr="000D1902" w:rsidRDefault="00495CC2" w:rsidP="00495CC2">
      <w:pPr>
        <w:rPr>
          <w:rFonts w:ascii="Fotogram Light" w:hAnsi="Fotogram Light" w:cs="Times New Roman"/>
          <w:b/>
          <w:sz w:val="22"/>
        </w:rPr>
      </w:pPr>
    </w:p>
    <w:p w14:paraId="51DD55FF" w14:textId="626DB313" w:rsidR="00495CC2" w:rsidRPr="000D1902" w:rsidRDefault="00873E3A" w:rsidP="000B33AB">
      <w:pPr>
        <w:rPr>
          <w:rFonts w:ascii="Fotogram Light" w:hAnsi="Fotogram Light" w:cs="Times New Roman"/>
          <w:b/>
          <w:sz w:val="22"/>
        </w:rPr>
      </w:pPr>
      <w:r w:rsidRPr="000D1902">
        <w:rPr>
          <w:rFonts w:ascii="Fotogram Light" w:hAnsi="Fotogram Light" w:cs="Times New Roman"/>
          <w:b/>
          <w:sz w:val="22"/>
        </w:rPr>
        <w:t>Recommended reading list</w:t>
      </w:r>
    </w:p>
    <w:p w14:paraId="35B15436" w14:textId="77777777" w:rsidR="00194D99" w:rsidRPr="000D1902" w:rsidRDefault="00194D99" w:rsidP="00194D99">
      <w:pPr>
        <w:pStyle w:val="Listaszerbekezds"/>
        <w:numPr>
          <w:ilvl w:val="0"/>
          <w:numId w:val="2"/>
        </w:numPr>
        <w:rPr>
          <w:rFonts w:ascii="Fotogram Light" w:hAnsi="Fotogram Light" w:cs="Times New Roman"/>
          <w:sz w:val="22"/>
        </w:rPr>
      </w:pPr>
      <w:r w:rsidRPr="000D1902">
        <w:rPr>
          <w:rFonts w:ascii="Fotogram Light" w:hAnsi="Fotogram Light" w:cs="Times New Roman"/>
          <w:sz w:val="22"/>
        </w:rPr>
        <w:t>Keats, D. M. (2000). Interviewing: A practical guide for students and professionals. Sydney: UNSW Press.</w:t>
      </w:r>
    </w:p>
    <w:p w14:paraId="789D2C77" w14:textId="0172B9A8" w:rsidR="00BC0F0E" w:rsidRPr="000D1902" w:rsidRDefault="00BC0F0E" w:rsidP="00316A52">
      <w:pPr>
        <w:rPr>
          <w:rFonts w:ascii="Fotogram Light" w:hAnsi="Fotogram Light" w:cs="Times New Roman"/>
          <w:sz w:val="22"/>
        </w:rPr>
      </w:pPr>
      <w:bookmarkStart w:id="0" w:name="_GoBack"/>
      <w:bookmarkEnd w:id="0"/>
    </w:p>
    <w:sectPr w:rsidR="00BC0F0E" w:rsidRPr="000D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A4B"/>
    <w:multiLevelType w:val="hybridMultilevel"/>
    <w:tmpl w:val="2D5EB5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1FC"/>
    <w:multiLevelType w:val="hybridMultilevel"/>
    <w:tmpl w:val="BB8EC58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A08"/>
    <w:multiLevelType w:val="hybridMultilevel"/>
    <w:tmpl w:val="2A1E45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DB1"/>
    <w:multiLevelType w:val="hybridMultilevel"/>
    <w:tmpl w:val="D4F8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A79EF"/>
    <w:multiLevelType w:val="hybridMultilevel"/>
    <w:tmpl w:val="4E625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733B"/>
    <w:multiLevelType w:val="hybridMultilevel"/>
    <w:tmpl w:val="EAE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C0565"/>
    <w:multiLevelType w:val="hybridMultilevel"/>
    <w:tmpl w:val="64F45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412C2"/>
    <w:multiLevelType w:val="hybridMultilevel"/>
    <w:tmpl w:val="61C0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21D83"/>
    <w:rsid w:val="000818DC"/>
    <w:rsid w:val="000863CE"/>
    <w:rsid w:val="00093145"/>
    <w:rsid w:val="000B33AB"/>
    <w:rsid w:val="000B57D6"/>
    <w:rsid w:val="000C024F"/>
    <w:rsid w:val="000C396F"/>
    <w:rsid w:val="000D1902"/>
    <w:rsid w:val="000D6572"/>
    <w:rsid w:val="00194D99"/>
    <w:rsid w:val="001A2301"/>
    <w:rsid w:val="001E22DA"/>
    <w:rsid w:val="001F224F"/>
    <w:rsid w:val="00201958"/>
    <w:rsid w:val="002620BB"/>
    <w:rsid w:val="002A26D7"/>
    <w:rsid w:val="002C026C"/>
    <w:rsid w:val="002D1F84"/>
    <w:rsid w:val="002D4785"/>
    <w:rsid w:val="00316A52"/>
    <w:rsid w:val="003264FD"/>
    <w:rsid w:val="00357E76"/>
    <w:rsid w:val="00384618"/>
    <w:rsid w:val="00390449"/>
    <w:rsid w:val="003A20C6"/>
    <w:rsid w:val="003A7D85"/>
    <w:rsid w:val="003C1114"/>
    <w:rsid w:val="003D6D0E"/>
    <w:rsid w:val="00404A21"/>
    <w:rsid w:val="004536E4"/>
    <w:rsid w:val="00467498"/>
    <w:rsid w:val="00495536"/>
    <w:rsid w:val="00495CC2"/>
    <w:rsid w:val="004A08BA"/>
    <w:rsid w:val="004B5711"/>
    <w:rsid w:val="004C4280"/>
    <w:rsid w:val="004F111E"/>
    <w:rsid w:val="00516662"/>
    <w:rsid w:val="00527186"/>
    <w:rsid w:val="00542935"/>
    <w:rsid w:val="005A06E3"/>
    <w:rsid w:val="005A1131"/>
    <w:rsid w:val="005C5D6F"/>
    <w:rsid w:val="005F0DB8"/>
    <w:rsid w:val="00613784"/>
    <w:rsid w:val="006270AA"/>
    <w:rsid w:val="00635A8F"/>
    <w:rsid w:val="006677AD"/>
    <w:rsid w:val="00680280"/>
    <w:rsid w:val="006A67B5"/>
    <w:rsid w:val="006C6D3C"/>
    <w:rsid w:val="006D7B5B"/>
    <w:rsid w:val="006E7F9F"/>
    <w:rsid w:val="006F5BD1"/>
    <w:rsid w:val="00787305"/>
    <w:rsid w:val="007978AE"/>
    <w:rsid w:val="00831CB9"/>
    <w:rsid w:val="00833961"/>
    <w:rsid w:val="008422AB"/>
    <w:rsid w:val="00852BAF"/>
    <w:rsid w:val="00873E3A"/>
    <w:rsid w:val="0089141B"/>
    <w:rsid w:val="00897F53"/>
    <w:rsid w:val="008A09DB"/>
    <w:rsid w:val="008B7423"/>
    <w:rsid w:val="008E5CAC"/>
    <w:rsid w:val="00910ACF"/>
    <w:rsid w:val="009272AE"/>
    <w:rsid w:val="00933609"/>
    <w:rsid w:val="00975E3B"/>
    <w:rsid w:val="009D50F9"/>
    <w:rsid w:val="00A2448C"/>
    <w:rsid w:val="00A64E7C"/>
    <w:rsid w:val="00A853A8"/>
    <w:rsid w:val="00AD3A0B"/>
    <w:rsid w:val="00AE54EA"/>
    <w:rsid w:val="00AF1F26"/>
    <w:rsid w:val="00AF3A22"/>
    <w:rsid w:val="00B63D93"/>
    <w:rsid w:val="00BB07A1"/>
    <w:rsid w:val="00BC0F0E"/>
    <w:rsid w:val="00BE4DFC"/>
    <w:rsid w:val="00C243E2"/>
    <w:rsid w:val="00C46062"/>
    <w:rsid w:val="00DA092E"/>
    <w:rsid w:val="00DB5275"/>
    <w:rsid w:val="00DD2638"/>
    <w:rsid w:val="00DF7F1F"/>
    <w:rsid w:val="00E47840"/>
    <w:rsid w:val="00E5317D"/>
    <w:rsid w:val="00E651E3"/>
    <w:rsid w:val="00E93B0A"/>
    <w:rsid w:val="00E979DF"/>
    <w:rsid w:val="00EB338C"/>
    <w:rsid w:val="00EE6B31"/>
    <w:rsid w:val="00F0683D"/>
    <w:rsid w:val="00F24AB1"/>
    <w:rsid w:val="00F308BD"/>
    <w:rsid w:val="00F45F42"/>
    <w:rsid w:val="00FA6F8B"/>
    <w:rsid w:val="00FB0475"/>
    <w:rsid w:val="00FC7D23"/>
    <w:rsid w:val="00FD5AC1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96C"/>
  <w15:docId w15:val="{39C76466-93A0-4FAD-B905-A11209B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F1F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873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305"/>
    <w:rPr>
      <w:rFonts w:ascii="Garamond" w:hAnsi="Garamond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3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305"/>
    <w:rPr>
      <w:rFonts w:ascii="Garamond" w:hAnsi="Garamond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Molnár Edina</cp:lastModifiedBy>
  <cp:revision>2</cp:revision>
  <dcterms:created xsi:type="dcterms:W3CDTF">2023-01-12T09:04:00Z</dcterms:created>
  <dcterms:modified xsi:type="dcterms:W3CDTF">2023-01-12T09:04:00Z</dcterms:modified>
</cp:coreProperties>
</file>